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76E8F" w:rsidRPr="005F5CD8" w:rsidRDefault="00776E8F" w:rsidP="005F5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F5CD8" w:rsidRPr="005F5CD8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5F5CD8" w:rsidRPr="005F5CD8" w:rsidRDefault="005F5CD8" w:rsidP="005F5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F5CD8">
        <w:rPr>
          <w:rFonts w:ascii="Times New Roman" w:hAnsi="Times New Roman" w:cs="Times New Roman"/>
          <w:b/>
          <w:sz w:val="28"/>
          <w:szCs w:val="28"/>
        </w:rPr>
        <w:t>таршая медицинская сестра</w:t>
      </w:r>
    </w:p>
    <w:p w:rsidR="005F5CD8" w:rsidRPr="005F5CD8" w:rsidRDefault="005F5CD8" w:rsidP="005F5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D8">
        <w:rPr>
          <w:rFonts w:ascii="Times New Roman" w:hAnsi="Times New Roman" w:cs="Times New Roman"/>
          <w:b/>
          <w:sz w:val="28"/>
          <w:szCs w:val="28"/>
        </w:rPr>
        <w:t>МБДОУ №69</w:t>
      </w:r>
    </w:p>
    <w:p w:rsidR="005F5CD8" w:rsidRPr="005F5CD8" w:rsidRDefault="005F5CD8" w:rsidP="005F5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5CD8">
        <w:rPr>
          <w:rFonts w:ascii="Times New Roman" w:hAnsi="Times New Roman" w:cs="Times New Roman"/>
          <w:b/>
          <w:sz w:val="28"/>
          <w:szCs w:val="28"/>
        </w:rPr>
        <w:t>Чиглинцева</w:t>
      </w:r>
      <w:proofErr w:type="spellEnd"/>
      <w:r w:rsidRPr="005F5CD8"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776E8F" w:rsidRPr="005F5CD8" w:rsidRDefault="00776E8F" w:rsidP="00AF59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D8">
        <w:rPr>
          <w:rFonts w:ascii="Times New Roman" w:hAnsi="Times New Roman" w:cs="Times New Roman"/>
          <w:b/>
          <w:sz w:val="28"/>
          <w:szCs w:val="28"/>
        </w:rPr>
        <w:t>Укрепляем иммунитет ребенка!!!</w:t>
      </w:r>
    </w:p>
    <w:p w:rsidR="00262E9D" w:rsidRPr="005F5CD8" w:rsidRDefault="00262E9D" w:rsidP="005555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</w:rPr>
        <w:t xml:space="preserve">Укрепление иммунитета ребенка народными средствами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Начать, пожалуй, нужно с коррекции питания малыша. Исключите из рациона ребенка все вредные продукты (жвачки, кола, чипсы, сухарики и т.п.). Во-первых, такая еда не несет ничего полезного для растущего организма, а во-вторых, она ослабляет защитные силы вашего чада. Намного лучше, если ребенок будет употреблять пищу, богатую витаминами — это и цитрусовые, и свежие овощи (белокочанная капуста, болгарский перец, брокколи и т.д.), и фрукты-ягоды, а также молочные продукты.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5F5CD8">
        <w:rPr>
          <w:rFonts w:ascii="Times New Roman" w:hAnsi="Times New Roman" w:cs="Times New Roman"/>
          <w:sz w:val="28"/>
          <w:szCs w:val="28"/>
        </w:rPr>
        <w:t xml:space="preserve">Вспомните о таком чудесном растении, как шиповник. Он содержит большое количество витаминов, для укрепления иммунитета у детей. Для его приготовления вам понадобится свежий или сушеный шиповник, вода и термос. Засыпьте в термос предварительно вымытые ягоды, залейте их кипятком. Настаивать в течение 10-12 часов (оптимально настаивать всю ночь). В день ребенку необходимо выпивать не менее 100 мл настоя шиповника на 10 кг веса. Но обращаем ваше внимание, что шиповник является мочегонным средством, и учащенное мочеиспускание не должно вас напугать. Настой шиповника абсолютно безвреден, но если ребенок имеет заболевания почек, то предварительно нужно проконсультироваться с врачом. Также не стоит постоянно употреблять напиток из шиповника, периодически следует делать перерывы. Также можно выработать определённый график — пить через день, либо неделю пьем — неделю пропускаем.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5F5CD8">
        <w:rPr>
          <w:rFonts w:ascii="Times New Roman" w:hAnsi="Times New Roman" w:cs="Times New Roman"/>
          <w:sz w:val="28"/>
          <w:szCs w:val="28"/>
        </w:rPr>
        <w:t xml:space="preserve"> Ругаете ребенка, когда он ходит без тапочек? А вот и зря! Стимуляция биологически активных точек, расположенных на ступнях у ребенка, способствует укреплению иммунитета. Поэтому летом очень полезно ходить босиком по земле, песку, гальке. А зимой можно ходить дома без тапочек и носков (если температура в комнате выше, чем 22 градуса). Но и не стоит впадать в крайность, не спешите снимать с ребенка носки прямо сейчас. Все должно происходить постепенно. Лучше начинать закалять подобным образом ноги еще летом, чтоб снижение температуры происходило постепенно.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И, наконец, последнее. В летний период не жалейте времени и денег на оздоровление ребенка. Если у вас есть возможность повезти его к морю – прекрасно! А если нет, то можно поехать в деревню к бабушке, или же по выходным отвозить малыша к водоему. Водные процедуры в сочетании со свежим воздухом являются самым эффективным средство</w:t>
      </w:r>
      <w:r w:rsidR="00AF5946" w:rsidRPr="005F5CD8">
        <w:rPr>
          <w:rFonts w:ascii="Times New Roman" w:hAnsi="Times New Roman" w:cs="Times New Roman"/>
          <w:sz w:val="28"/>
          <w:szCs w:val="28"/>
        </w:rPr>
        <w:t>м укрепления иммунитета у детей</w:t>
      </w:r>
    </w:p>
    <w:p w:rsidR="00262E9D" w:rsidRPr="005F5CD8" w:rsidRDefault="00776E8F" w:rsidP="00262E9D">
      <w:pPr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E9D" w:rsidRDefault="00262E9D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P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6E8F" w:rsidRPr="005F5CD8" w:rsidRDefault="00262E9D" w:rsidP="00AF59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D8">
        <w:rPr>
          <w:rFonts w:ascii="Times New Roman" w:hAnsi="Times New Roman" w:cs="Times New Roman"/>
          <w:b/>
          <w:sz w:val="28"/>
          <w:szCs w:val="28"/>
        </w:rPr>
        <w:lastRenderedPageBreak/>
        <w:t>Питьевая вода и здоровье ребенка</w:t>
      </w:r>
    </w:p>
    <w:p w:rsidR="00262E9D" w:rsidRPr="005F5CD8" w:rsidRDefault="00262E9D" w:rsidP="005555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</w:rPr>
        <w:t xml:space="preserve"> Под питьевым режимом принято понимать рациональный порядок потребления воды. Правильный питьевой режим обеспечивает нормальный водно-солевой баланс и создает благоприятные условия для жизнедеятельности организма.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Баланс воды, в свою очередь, подразумевает, что организм человека в процессе жизнедеятельности получает из вне, и выделяет наружу одинаковое количество воды.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При нарушении этого баланса в ту или иную сторону наступают изменения вплоть до серьезных нарушений процесса жизнедеятельности. При отрицательном балансе, т. е. недостаточном поступлении в организм воды падает вес тела, увеличивается вязкость крови - при этом нарушается снабжение тканей кислородом и энергией и, как следствие, повышается температура тела, учащаются пульс и дыхание, возникает чувство жажды и тошнота, падает работоспособность. С другой стороны, при излишнем питье ухудшается пищеварение (слишком сильно разбавляется желудочный сок), возникает дополнительная нагрузка на сердце (из-за чрезмерного разжижения крови), возрастает потоотделение, резко увеличивается нагрузка на почки. При этом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потом и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почки более интенсивно начинают выводиться минеральные вещества. Организм ребенка, который растет, постоянно нуждается в питьевой воде, иначе он не сможет нормально развиваться. Исследование педиатров на протяжении последних лет свидетельствуют о том, что почти половина детей младше пяти лет, потребляющих воду из водопроводного крана, имеют проблемы с пищеварительным трактом. Родителям, педиатрам, воспитателям детских садов следует помнить, что организм ребенка значительно чувствительнее к нездоровой экологии, чем организм взрослого человека. Недостаток в организме воды вызывает запоры, нарушение функции мочевыводящих путей. Нарушение оптимального водного баланса приводит к разбалансированию и нервной системы ребенка. Он становиться апатичным, раздражительным, не может сосредоточиться, быстро утомляется. В общем, и в целом, ничего хорошего! Основные пути поступления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в организм следующие: непосредственно в виде свободной жидкости (разных напитков или жидкой пищи); остальное составляет вода, поступающая в организм в виде пищи.</w:t>
      </w:r>
    </w:p>
    <w:p w:rsidR="00262E9D" w:rsidRPr="005F5CD8" w:rsidRDefault="00262E9D" w:rsidP="00262E9D">
      <w:pPr>
        <w:rPr>
          <w:rFonts w:ascii="Times New Roman" w:hAnsi="Times New Roman" w:cs="Times New Roman"/>
          <w:sz w:val="28"/>
          <w:szCs w:val="28"/>
        </w:rPr>
      </w:pPr>
    </w:p>
    <w:p w:rsidR="00262E9D" w:rsidRDefault="00262E9D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Pr="005F5CD8" w:rsidRDefault="005F5CD8" w:rsidP="0077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D8" w:rsidRPr="005F5CD8" w:rsidRDefault="00262E9D" w:rsidP="005F5C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D8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дошкольника о </w:t>
      </w:r>
      <w:r w:rsidR="00AF5946" w:rsidRPr="005F5CD8">
        <w:rPr>
          <w:rFonts w:ascii="Times New Roman" w:hAnsi="Times New Roman" w:cs="Times New Roman"/>
          <w:b/>
          <w:sz w:val="28"/>
          <w:szCs w:val="28"/>
        </w:rPr>
        <w:t>туберкулин диагностике</w:t>
      </w:r>
      <w:r w:rsidRPr="005F5CD8">
        <w:rPr>
          <w:rFonts w:ascii="Times New Roman" w:hAnsi="Times New Roman" w:cs="Times New Roman"/>
          <w:b/>
          <w:sz w:val="28"/>
          <w:szCs w:val="28"/>
        </w:rPr>
        <w:t xml:space="preserve"> и направлении к фтизиатру</w:t>
      </w:r>
    </w:p>
    <w:p w:rsidR="005F5CD8" w:rsidRDefault="00262E9D" w:rsidP="00AF59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В родильном доме вашему ребенку сделали прививку БЦЖ – от нее остался рубчик на левом плече. Теперь необходимо оценить напряженность поствакцинального иммунитета и своевременно провести профилактику туберкулеза – именно для этого нужна проба Манту, которую предлагают в детском саду ежегодно. </w:t>
      </w:r>
    </w:p>
    <w:p w:rsidR="005F5CD8" w:rsidRDefault="00262E9D" w:rsidP="00AF59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5F5CD8">
        <w:rPr>
          <w:rFonts w:ascii="Times New Roman" w:hAnsi="Times New Roman" w:cs="Times New Roman"/>
          <w:sz w:val="28"/>
          <w:szCs w:val="28"/>
        </w:rPr>
        <w:t xml:space="preserve">Многие ошибочно считают реакцию Манту прививкой, однако это не прививка, а кожная аллергическая проба, позволяющая определить напряженность иммунитета к туберкулезу и своевременно диагностировать заболевание у ребенка. Проба Манту проводится туберкулином – раствором осколков оболочек возбудителя туберкулеза (т. е. аллергеном, не вызывающим заболевания), который вводится в предплечье подкожно. Через три дня пробу измеряют. </w:t>
      </w:r>
    </w:p>
    <w:p w:rsidR="005F5CD8" w:rsidRDefault="00262E9D" w:rsidP="00AF59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При технически правильном внутрикожном введении туберкулина образуется “лимонная корочка”, а затем при положительной реакции появляется папула, напоминающая внешне укус комара. У ребенка, привитого вакциной БЦЖ, реакция Манту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4–5 лет обычно стойко положительная (свыше 5 мм, но не более 17 мм) и постепенно угасающая. Это нормальное явление, т. н. поствакцинальная аллергия. </w:t>
      </w:r>
    </w:p>
    <w:p w:rsidR="00262E9D" w:rsidRPr="005F5CD8" w:rsidRDefault="00262E9D" w:rsidP="00AF5946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5CD8"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Отрицательная реакция Манту у привитого ребенка означает неэффективную вакцинацию, и ребенку могут предложить повторную процедуру. Если реакция Манту нарастает более чем на 6 мм, или рядом появляются пузырьки, красная дорожка от пробы к локтю, или увеличиваются лимфоузлы, то это признаки т. н. виража туберкулиновых проб, т. е. инфицирования возбудителем туберкулеза. В подобных случаях ребенка обязательно направляют на консультацию к фтизиатру.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Pr="005F5CD8">
        <w:rPr>
          <w:rFonts w:ascii="Times New Roman" w:hAnsi="Times New Roman" w:cs="Times New Roman"/>
          <w:sz w:val="28"/>
          <w:szCs w:val="28"/>
        </w:rPr>
        <w:t xml:space="preserve">Не отказывайтесь от похода к специалисту. Фтизиатр выяснит, истинная это реакция или ложноположительная, обследует ребенка и, возможно, назначит профилактическое лечение. Детская противотуберкулезная помощь </w:t>
      </w:r>
      <w:proofErr w:type="gramStart"/>
      <w:r w:rsidRPr="005F5CD8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5F5CD8">
        <w:rPr>
          <w:rFonts w:ascii="Times New Roman" w:hAnsi="Times New Roman" w:cs="Times New Roman"/>
          <w:sz w:val="28"/>
          <w:szCs w:val="28"/>
        </w:rPr>
        <w:t xml:space="preserve"> прежде всего на профилактику заболевания, потому что лечение туберкулеза продолжительное. </w:t>
      </w:r>
      <w:r w:rsidRPr="005F5CD8"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5F5CD8">
        <w:rPr>
          <w:rFonts w:ascii="Times New Roman" w:hAnsi="Times New Roman" w:cs="Times New Roman"/>
          <w:sz w:val="28"/>
          <w:szCs w:val="28"/>
        </w:rPr>
        <w:t xml:space="preserve"> Помните, что при отсутствии заключения фтизиатра в течение месяца после направления ребенка, не обследованного на туберкулез, не рекомендуется допускать в детский сад, т. к. он может стать источником инфекции в детском коллективе.</w:t>
      </w:r>
    </w:p>
    <w:sectPr w:rsidR="00262E9D" w:rsidRPr="005F5CD8" w:rsidSect="005F5CD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62E9D"/>
    <w:rsid w:val="00061F97"/>
    <w:rsid w:val="000C5DA2"/>
    <w:rsid w:val="001E128B"/>
    <w:rsid w:val="00262E9D"/>
    <w:rsid w:val="004A02AD"/>
    <w:rsid w:val="0055558A"/>
    <w:rsid w:val="005F5CD8"/>
    <w:rsid w:val="00776E8F"/>
    <w:rsid w:val="008F0DE3"/>
    <w:rsid w:val="00AF5946"/>
    <w:rsid w:val="00B82423"/>
    <w:rsid w:val="00DE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2E9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2E9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user</cp:lastModifiedBy>
  <cp:revision>7</cp:revision>
  <dcterms:created xsi:type="dcterms:W3CDTF">2016-08-11T19:16:00Z</dcterms:created>
  <dcterms:modified xsi:type="dcterms:W3CDTF">2021-02-27T12:12:00Z</dcterms:modified>
</cp:coreProperties>
</file>